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657028" w14:textId="77777777" w:rsidR="00B15216" w:rsidRPr="006B2D0D" w:rsidRDefault="00B15216" w:rsidP="006B2489">
      <w:pPr>
        <w:spacing w:line="489" w:lineRule="auto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VMware vSphere</w:t>
      </w:r>
    </w:p>
    <w:p w14:paraId="78DE6BC3" w14:textId="77777777" w:rsidR="00F02F98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Instalación configuración y Administración</w:t>
      </w:r>
    </w:p>
    <w:p w14:paraId="308C800E" w14:textId="56418AFE" w:rsidR="00B15216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Versión 8.x</w:t>
      </w:r>
    </w:p>
    <w:p w14:paraId="0B31868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48C2E64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1919648B" w14:textId="095E980A" w:rsidR="00B15216" w:rsidRPr="006B2D0D" w:rsidRDefault="00B15216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Gu</w:t>
      </w:r>
      <w:r w:rsidR="00454407">
        <w:rPr>
          <w:rFonts w:ascii="Times New Roman" w:hAnsi="Times New Roman" w:cs="Times New Roman"/>
          <w:color w:val="0070C0"/>
          <w:sz w:val="48"/>
          <w:szCs w:val="48"/>
          <w:lang w:val="es-MX"/>
        </w:rPr>
        <w:t>í</w:t>
      </w: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a de uso de laboratorio</w:t>
      </w:r>
    </w:p>
    <w:p w14:paraId="5EF3C643" w14:textId="77777777" w:rsidR="00DC6FD2" w:rsidRDefault="00DC6FD2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1872FFE6" w14:textId="77777777" w:rsidR="00F02F98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303C959A" w14:textId="46DEB7A4" w:rsidR="006B2D0D" w:rsidRPr="00F02F98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 w:rsidR="003844EE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21</w:t>
      </w:r>
    </w:p>
    <w:p w14:paraId="1F440280" w14:textId="7411D662" w:rsidR="006B2D0D" w:rsidRDefault="003844EE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bookmarkStart w:id="0" w:name="_Hlk184737489"/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Alta disponibilidad con HA</w:t>
      </w:r>
    </w:p>
    <w:bookmarkEnd w:id="0"/>
    <w:p w14:paraId="250338E3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22913DF5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356D2A00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0B6E10AA" w14:textId="650B2E77" w:rsidR="00B15216" w:rsidRDefault="00DC6FD2" w:rsidP="002B5B4F">
      <w:pPr>
        <w:spacing w:before="193"/>
        <w:ind w:left="107"/>
        <w:jc w:val="right"/>
        <w:rPr>
          <w:rFonts w:ascii="Times New Roman" w:hAnsi="Times New Roman" w:cs="Times New Roman"/>
          <w:sz w:val="40"/>
          <w:szCs w:val="40"/>
          <w:lang w:val="es-MX"/>
        </w:rPr>
      </w:pPr>
      <w:r w:rsidRPr="006B2D0D">
        <w:rPr>
          <w:rFonts w:ascii="Times New Roman" w:hAnsi="Times New Roman" w:cs="Times New Roman"/>
          <w:sz w:val="40"/>
          <w:szCs w:val="40"/>
          <w:lang w:val="es-MX"/>
        </w:rPr>
        <w:t>Revisión 1.1 2024</w:t>
      </w:r>
    </w:p>
    <w:p w14:paraId="6E5ED904" w14:textId="77777777" w:rsidR="00D922BC" w:rsidRDefault="00D922BC" w:rsidP="00E73745">
      <w:pPr>
        <w:spacing w:before="193"/>
        <w:ind w:left="107"/>
        <w:rPr>
          <w:rFonts w:ascii="Times New Roman" w:hAnsi="Times New Roman" w:cs="Times New Roman"/>
          <w:sz w:val="40"/>
          <w:szCs w:val="40"/>
          <w:lang w:val="es-MX"/>
        </w:rPr>
      </w:pPr>
    </w:p>
    <w:p w14:paraId="4790DB30" w14:textId="77777777" w:rsidR="00791BA5" w:rsidRDefault="00791BA5" w:rsidP="00E73745">
      <w:pPr>
        <w:widowControl/>
        <w:spacing w:after="160" w:line="278" w:lineRule="auto"/>
        <w:rPr>
          <w:rFonts w:ascii="Times New Roman" w:hAnsi="Times New Roman" w:cs="Times New Roman"/>
          <w:sz w:val="40"/>
          <w:szCs w:val="40"/>
          <w:lang w:val="es-MX"/>
        </w:rPr>
      </w:pPr>
      <w:bookmarkStart w:id="1" w:name="_Hlk184686065"/>
      <w:bookmarkStart w:id="2" w:name="_Hlk184680230"/>
    </w:p>
    <w:p w14:paraId="42C9AD3E" w14:textId="4D2AE976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lastRenderedPageBreak/>
        <w:t xml:space="preserve">Laboratorio </w:t>
      </w:r>
      <w:r w:rsidR="00BE3326"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#</w:t>
      </w: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 </w:t>
      </w:r>
      <w:r w:rsidR="003844EE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2</w:t>
      </w:r>
      <w:r w:rsidR="00FE44B1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1</w:t>
      </w:r>
    </w:p>
    <w:bookmarkEnd w:id="1"/>
    <w:p w14:paraId="02AFF577" w14:textId="4AECDE2C" w:rsidR="00823B2F" w:rsidRDefault="003844EE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Alta disponibilidad con HA</w:t>
      </w:r>
    </w:p>
    <w:p w14:paraId="4F9F0113" w14:textId="7EB50C90" w:rsidR="00B15216" w:rsidRPr="00BE3326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 w:rsidRPr="00BE3326">
        <w:rPr>
          <w:rFonts w:ascii="Times New Roman" w:hAnsi="Times New Roman" w:cs="Times New Roman"/>
          <w:sz w:val="24"/>
          <w:szCs w:val="24"/>
          <w:lang w:val="es-MX"/>
        </w:rPr>
        <w:t>Actividades a realizar</w:t>
      </w:r>
      <w:proofErr w:type="gramEnd"/>
      <w:r w:rsidRPr="00BE3326">
        <w:rPr>
          <w:rFonts w:ascii="Times New Roman" w:hAnsi="Times New Roman" w:cs="Times New Roman"/>
          <w:sz w:val="24"/>
          <w:szCs w:val="24"/>
          <w:lang w:val="es-MX"/>
        </w:rPr>
        <w:t>:</w:t>
      </w:r>
    </w:p>
    <w:p w14:paraId="774D4E15" w14:textId="5868C175" w:rsidR="00791BA5" w:rsidRPr="008053DA" w:rsidRDefault="00791BA5" w:rsidP="008053DA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43234ED" w14:textId="65F4C072" w:rsidR="004959A0" w:rsidRDefault="00101ABF" w:rsidP="00093E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bookmarkStart w:id="3" w:name="_Hlk184907053"/>
      <w:bookmarkStart w:id="4" w:name="_Hlk184914325"/>
      <w:r>
        <w:rPr>
          <w:rFonts w:ascii="Times New Roman" w:hAnsi="Times New Roman" w:cs="Times New Roman"/>
          <w:sz w:val="24"/>
          <w:szCs w:val="24"/>
          <w:lang w:val="es-MX"/>
        </w:rPr>
        <w:t>Activación del servicio HA</w:t>
      </w:r>
    </w:p>
    <w:bookmarkEnd w:id="3"/>
    <w:p w14:paraId="7EB20B52" w14:textId="47D95BE6" w:rsidR="00ED13A1" w:rsidRDefault="00101ABF" w:rsidP="00093E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Configuración del servicio</w:t>
      </w:r>
      <w:r w:rsidR="008918C2">
        <w:rPr>
          <w:rFonts w:ascii="Times New Roman" w:hAnsi="Times New Roman" w:cs="Times New Roman"/>
          <w:sz w:val="24"/>
          <w:szCs w:val="24"/>
          <w:lang w:val="es-MX"/>
        </w:rPr>
        <w:t xml:space="preserve"> HA</w:t>
      </w:r>
    </w:p>
    <w:p w14:paraId="1178AF51" w14:textId="62AE3371" w:rsidR="00006EDD" w:rsidRDefault="00101ABF" w:rsidP="00006E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Operación de HA</w:t>
      </w:r>
    </w:p>
    <w:bookmarkEnd w:id="4"/>
    <w:p w14:paraId="0216EC91" w14:textId="77777777" w:rsidR="00006EDD" w:rsidRPr="00006EDD" w:rsidRDefault="00006EDD" w:rsidP="00006EDD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037CE536" w14:textId="77777777" w:rsidR="00093E09" w:rsidRDefault="00093E09" w:rsidP="00093E09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2DB768A5" w14:textId="25BF166C" w:rsidR="004959A0" w:rsidRPr="00CC047E" w:rsidRDefault="004959A0" w:rsidP="00CC047E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1D16D3B2" w14:textId="77777777" w:rsidR="004959A0" w:rsidRPr="00BE3326" w:rsidRDefault="004959A0" w:rsidP="004959A0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78489E4E" w14:textId="77777777" w:rsidR="00B15216" w:rsidRPr="00BE3326" w:rsidRDefault="00B15216" w:rsidP="00E73745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64A9BDBF" w14:textId="77777777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1</w:t>
      </w:r>
    </w:p>
    <w:bookmarkEnd w:id="2"/>
    <w:p w14:paraId="36F7CD53" w14:textId="0F52F3AB" w:rsidR="00006EDD" w:rsidRDefault="00101ABF" w:rsidP="00585D3D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101ABF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Activación del servicio HA</w:t>
      </w:r>
    </w:p>
    <w:p w14:paraId="0B977D55" w14:textId="72796A81" w:rsidR="00B15216" w:rsidRPr="00585D3D" w:rsidRDefault="0061013A" w:rsidP="00585D3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85D3D">
        <w:rPr>
          <w:rFonts w:ascii="Times New Roman" w:hAnsi="Times New Roman" w:cs="Times New Roman"/>
          <w:sz w:val="24"/>
          <w:szCs w:val="24"/>
          <w:lang w:val="es-MX"/>
        </w:rPr>
        <w:t>U</w:t>
      </w:r>
      <w:r w:rsidR="00B15216" w:rsidRPr="00585D3D">
        <w:rPr>
          <w:rFonts w:ascii="Times New Roman" w:hAnsi="Times New Roman" w:cs="Times New Roman"/>
          <w:sz w:val="24"/>
          <w:szCs w:val="24"/>
          <w:lang w:val="es-MX"/>
        </w:rPr>
        <w:t xml:space="preserve">tilizar de su sistema la herramienta de </w:t>
      </w:r>
      <w:r w:rsidR="00AE08D1" w:rsidRPr="00585D3D">
        <w:rPr>
          <w:rFonts w:ascii="Times New Roman" w:hAnsi="Times New Roman" w:cs="Times New Roman"/>
          <w:sz w:val="24"/>
          <w:szCs w:val="24"/>
          <w:lang w:val="es-MX"/>
        </w:rPr>
        <w:t>“</w:t>
      </w:r>
      <w:r w:rsidR="00AE08D1" w:rsidRPr="00F06E75">
        <w:rPr>
          <w:rFonts w:ascii="Times New Roman" w:hAnsi="Times New Roman" w:cs="Times New Roman"/>
          <w:color w:val="0070C0"/>
          <w:sz w:val="24"/>
          <w:szCs w:val="24"/>
          <w:lang w:val="es-MX"/>
        </w:rPr>
        <w:t>Conexión a escritorio</w:t>
      </w:r>
      <w:r w:rsidR="00B15216" w:rsidRPr="00F06E75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remoto</w:t>
      </w:r>
      <w:r w:rsidR="00AE08D1" w:rsidRPr="00F06E75">
        <w:rPr>
          <w:rFonts w:ascii="Times New Roman" w:hAnsi="Times New Roman" w:cs="Times New Roman"/>
          <w:sz w:val="24"/>
          <w:szCs w:val="24"/>
          <w:lang w:val="es-MX"/>
        </w:rPr>
        <w:t>”</w:t>
      </w:r>
      <w:r w:rsidR="00B15216" w:rsidRPr="00F06E75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</w:t>
      </w:r>
      <w:r w:rsidR="00B15216" w:rsidRPr="00585D3D">
        <w:rPr>
          <w:rFonts w:ascii="Times New Roman" w:hAnsi="Times New Roman" w:cs="Times New Roman"/>
          <w:sz w:val="24"/>
          <w:szCs w:val="24"/>
          <w:lang w:val="es-MX"/>
        </w:rPr>
        <w:t>con la dirección y puerto que le proporcionará su instructor</w:t>
      </w:r>
      <w:r w:rsidR="002D31A5" w:rsidRPr="00585D3D">
        <w:rPr>
          <w:rFonts w:ascii="Times New Roman" w:hAnsi="Times New Roman" w:cs="Times New Roman"/>
          <w:sz w:val="24"/>
          <w:szCs w:val="24"/>
          <w:lang w:val="es-MX"/>
        </w:rPr>
        <w:t>;</w:t>
      </w:r>
      <w:r w:rsidR="00B15216" w:rsidRPr="00585D3D">
        <w:rPr>
          <w:rFonts w:ascii="Times New Roman" w:hAnsi="Times New Roman" w:cs="Times New Roman"/>
          <w:sz w:val="24"/>
          <w:szCs w:val="24"/>
          <w:lang w:val="es-MX"/>
        </w:rPr>
        <w:t xml:space="preserve"> utilizar como:</w:t>
      </w:r>
    </w:p>
    <w:p w14:paraId="15BC0532" w14:textId="40656949" w:rsidR="00B15216" w:rsidRPr="00BE3326" w:rsidRDefault="00B15216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Usuario: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proofErr w:type="spellStart"/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vclass</w:t>
      </w:r>
      <w:proofErr w:type="spellEnd"/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\</w:t>
      </w:r>
      <w:proofErr w:type="spellStart"/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Administrator</w:t>
      </w:r>
      <w:proofErr w:type="spellEnd"/>
    </w:p>
    <w:p w14:paraId="31AF971F" w14:textId="77777777" w:rsidR="0061013A" w:rsidRDefault="00F1606A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Contraseña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r w:rsidR="00B15216"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2A56D64C" w14:textId="75F73C74" w:rsidR="00AE08D1" w:rsidRDefault="00AE08D1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Abrir una instancia de</w:t>
      </w:r>
      <w:r w:rsidR="006B248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Firefox,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 xml:space="preserve"> seleccionando el acceso rápido de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vCenter</w:t>
      </w:r>
      <w:r w:rsidR="00006EDD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Server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38F695C7" w14:textId="77777777" w:rsidR="008053DA" w:rsidRDefault="008053DA" w:rsidP="008053DA">
      <w:pPr>
        <w:widowControl/>
        <w:spacing w:after="160" w:line="278" w:lineRule="auto"/>
        <w:rPr>
          <w:noProof/>
          <w:lang w:val="es-MX"/>
        </w:rPr>
      </w:pPr>
    </w:p>
    <w:p w14:paraId="51DC75E5" w14:textId="77777777" w:rsidR="006A77EF" w:rsidRDefault="006A77EF" w:rsidP="00823B2F">
      <w:pPr>
        <w:widowControl/>
        <w:spacing w:after="160" w:line="278" w:lineRule="auto"/>
        <w:rPr>
          <w:noProof/>
          <w:lang w:val="es-MX"/>
        </w:rPr>
      </w:pPr>
    </w:p>
    <w:p w14:paraId="4FCC17EA" w14:textId="77777777" w:rsidR="006A77EF" w:rsidRDefault="006A77EF" w:rsidP="00823B2F">
      <w:pPr>
        <w:widowControl/>
        <w:spacing w:after="160" w:line="278" w:lineRule="auto"/>
        <w:rPr>
          <w:noProof/>
          <w:lang w:val="es-MX"/>
        </w:rPr>
      </w:pPr>
    </w:p>
    <w:p w14:paraId="64335E63" w14:textId="77777777" w:rsidR="006072C1" w:rsidRDefault="006072C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19B79143" w14:textId="77777777" w:rsidR="00F43C61" w:rsidRP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lastRenderedPageBreak/>
        <w:t>Para activar el servicio distribuido de HA.</w:t>
      </w:r>
    </w:p>
    <w:p w14:paraId="3D8EFFF9" w14:textId="56295F8A" w:rsidR="006F7C47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Seleccionar en la vista de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Host &amp; </w:t>
      </w:r>
      <w:proofErr w:type="gramStart"/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Clusters</w:t>
      </w:r>
      <w:proofErr w:type="gramEnd"/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>(1)</w:t>
      </w:r>
      <w:r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el cluster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Production Center</w:t>
      </w:r>
      <w:r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(2), </w:t>
      </w:r>
      <w:r>
        <w:rPr>
          <w:rFonts w:ascii="Times New Roman" w:hAnsi="Times New Roman" w:cs="Times New Roman"/>
          <w:sz w:val="24"/>
          <w:szCs w:val="24"/>
          <w:lang w:val="es-MX"/>
        </w:rPr>
        <w:t>Cli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>ck en la pestaña Configure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(3),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Click en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vSphere Availability</w:t>
      </w:r>
      <w:r w:rsidR="005F0A19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5F0A19" w:rsidRPr="005F0A19">
        <w:rPr>
          <w:rFonts w:ascii="Times New Roman" w:hAnsi="Times New Roman" w:cs="Times New Roman"/>
          <w:sz w:val="24"/>
          <w:szCs w:val="24"/>
          <w:lang w:val="es-MX"/>
        </w:rPr>
        <w:t>(4)</w:t>
      </w:r>
      <w:r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,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Click en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EDIT</w:t>
      </w:r>
      <w:r w:rsidR="005F0A19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5F0A19" w:rsidRPr="005F0A19">
        <w:rPr>
          <w:rFonts w:ascii="Times New Roman" w:hAnsi="Times New Roman" w:cs="Times New Roman"/>
          <w:sz w:val="24"/>
          <w:szCs w:val="24"/>
          <w:lang w:val="es-MX"/>
        </w:rPr>
        <w:t>(5)</w:t>
      </w:r>
      <w:r w:rsidR="005F0A19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77334877" w14:textId="77777777" w:rsidR="005F0A19" w:rsidRDefault="005F0A19" w:rsidP="00F43C61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</w:p>
    <w:p w14:paraId="3D14F3C1" w14:textId="4A6079B4" w:rsidR="00F43C61" w:rsidRDefault="005F0A19" w:rsidP="005F0A19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229D3EA" wp14:editId="49B3BCEE">
            <wp:extent cx="5384800" cy="3028950"/>
            <wp:effectExtent l="0" t="0" r="0" b="0"/>
            <wp:docPr id="253" name="image23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3.png" descr="A screenshot of a compute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C047A" w14:textId="77777777" w:rsidR="008918C2" w:rsidRDefault="008918C2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49E85084" w14:textId="33B828A5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Activar el seguro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vSphere HA</w:t>
      </w:r>
      <w:r w:rsidRPr="008918C2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(1), h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abilitar la opción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Enable Host Monitoring</w:t>
      </w:r>
      <w:r w:rsidRPr="005F0A19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(2)</w:t>
      </w:r>
    </w:p>
    <w:p w14:paraId="4B9EA1B5" w14:textId="77777777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2F70A4BC" w14:textId="187D9510" w:rsidR="00F43C61" w:rsidRDefault="005F0A19" w:rsidP="005F0A19">
      <w:pPr>
        <w:widowControl/>
        <w:contextualSpacing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4CC4036" wp14:editId="4AC81056">
            <wp:extent cx="4021931" cy="3348307"/>
            <wp:effectExtent l="0" t="0" r="0" b="0"/>
            <wp:docPr id="247" name="image21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8.png" descr="A screenshot of a computer&#10;&#10;Description automatically generated"/>
                    <pic:cNvPicPr preferRelativeResize="0"/>
                  </pic:nvPicPr>
                  <pic:blipFill>
                    <a:blip r:embed="rId7"/>
                    <a:srcRect l="32170" t="26551" r="31946" b="20266"/>
                    <a:stretch>
                      <a:fillRect/>
                    </a:stretch>
                  </pic:blipFill>
                  <pic:spPr>
                    <a:xfrm>
                      <a:off x="0" y="0"/>
                      <a:ext cx="4021931" cy="3348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48014A" w14:textId="77777777" w:rsidR="005F0A19" w:rsidRDefault="005F0A19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73D8DEEC" w14:textId="77777777" w:rsidR="005F0A19" w:rsidRDefault="005F0A19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28DE28BB" w14:textId="573BE297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Se despliega la configuración del servicio</w:t>
      </w:r>
    </w:p>
    <w:p w14:paraId="39FEB8F4" w14:textId="77777777" w:rsidR="005F0A19" w:rsidRDefault="005F0A19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319F4F1B" w14:textId="46655781" w:rsidR="005F0A19" w:rsidRDefault="005F0A19" w:rsidP="008918C2">
      <w:pPr>
        <w:widowControl/>
        <w:contextualSpacing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8DAC296" wp14:editId="3B67BC59">
            <wp:extent cx="5384800" cy="3028950"/>
            <wp:effectExtent l="0" t="0" r="0" b="0"/>
            <wp:docPr id="245" name="image21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6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6CF8E9" w14:textId="77777777" w:rsidR="008918C2" w:rsidRDefault="008918C2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4923B9E6" w14:textId="46F4910A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Averiguar </w:t>
      </w:r>
      <w:proofErr w:type="spellStart"/>
      <w:r w:rsidRPr="00F43C61">
        <w:rPr>
          <w:rFonts w:ascii="Times New Roman" w:hAnsi="Times New Roman" w:cs="Times New Roman"/>
          <w:sz w:val="24"/>
          <w:szCs w:val="24"/>
          <w:lang w:val="es-MX"/>
        </w:rPr>
        <w:t>que</w:t>
      </w:r>
      <w:proofErr w:type="spellEnd"/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 elementos están protegidos con el servicio.</w:t>
      </w:r>
    </w:p>
    <w:p w14:paraId="2CE63CA9" w14:textId="77777777" w:rsidR="005F0A19" w:rsidRPr="00F43C61" w:rsidRDefault="005F0A19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3F507DF0" w14:textId="2272FA00" w:rsidR="00F43C61" w:rsidRDefault="00F43C61" w:rsidP="005F0A19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Seleccionar el </w:t>
      </w:r>
      <w:proofErr w:type="gramStart"/>
      <w:r w:rsidRPr="00F43C61"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  <w:r w:rsidR="005F0A19" w:rsidRPr="005F0A19">
        <w:rPr>
          <w:rFonts w:ascii="Times New Roman" w:hAnsi="Times New Roman" w:cs="Times New Roman"/>
          <w:sz w:val="24"/>
          <w:szCs w:val="24"/>
          <w:lang w:val="es-MX"/>
        </w:rPr>
        <w:t xml:space="preserve"> (2),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Click en la pestaña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Monitor</w:t>
      </w:r>
      <w:r w:rsidR="005F0A19" w:rsidRPr="005F0A19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5F0A19" w:rsidRPr="005F0A19">
        <w:rPr>
          <w:rFonts w:ascii="Times New Roman" w:hAnsi="Times New Roman" w:cs="Times New Roman"/>
          <w:sz w:val="24"/>
          <w:szCs w:val="24"/>
          <w:lang w:val="es-MX"/>
        </w:rPr>
        <w:t>(3), e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n la sección de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vSphere HA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seleccionar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Summary</w:t>
      </w:r>
      <w:r w:rsidR="005F0A19" w:rsidRPr="005F0A19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5F0A19" w:rsidRPr="005F0A19">
        <w:rPr>
          <w:rFonts w:ascii="Times New Roman" w:hAnsi="Times New Roman" w:cs="Times New Roman"/>
          <w:sz w:val="24"/>
          <w:szCs w:val="24"/>
          <w:lang w:val="es-MX"/>
        </w:rPr>
        <w:t>(4), n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>otar que el host primario es el Host –ESXi_02</w:t>
      </w:r>
      <w:r w:rsidR="005F0A19" w:rsidRPr="005F0A19">
        <w:rPr>
          <w:rFonts w:ascii="Times New Roman" w:hAnsi="Times New Roman" w:cs="Times New Roman"/>
          <w:sz w:val="24"/>
          <w:szCs w:val="24"/>
          <w:lang w:val="es-MX"/>
        </w:rPr>
        <w:t xml:space="preserve"> (5), </w:t>
      </w:r>
      <w:r w:rsidR="005F0A19">
        <w:rPr>
          <w:rFonts w:ascii="Times New Roman" w:hAnsi="Times New Roman" w:cs="Times New Roman"/>
          <w:sz w:val="24"/>
          <w:szCs w:val="24"/>
          <w:lang w:val="es-MX"/>
        </w:rPr>
        <w:t>y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 hay dos VMs protegidas</w:t>
      </w:r>
      <w:r w:rsidR="005F0A19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483A3311" w14:textId="77777777" w:rsidR="005F0A19" w:rsidRDefault="005F0A19" w:rsidP="005F0A19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73CC1C7E" w14:textId="77777777" w:rsidR="005F0A19" w:rsidRPr="00F43C61" w:rsidRDefault="005F0A19" w:rsidP="005F0A19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4549893C" w14:textId="12C9E94E" w:rsidR="00F43C61" w:rsidRDefault="005F0A19" w:rsidP="00AF6D69">
      <w:pPr>
        <w:widowControl/>
        <w:contextualSpacing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7080D01" wp14:editId="3AE7DDFE">
            <wp:extent cx="5384800" cy="3028950"/>
            <wp:effectExtent l="0" t="0" r="0" b="0"/>
            <wp:docPr id="251" name="image22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5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6080B" w14:textId="10DBBE45" w:rsidR="008918C2" w:rsidRPr="008918C2" w:rsidRDefault="008918C2" w:rsidP="00F43C61">
      <w:pPr>
        <w:widowControl/>
        <w:contextualSpacing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918C2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Tarea # 2</w:t>
      </w:r>
    </w:p>
    <w:p w14:paraId="1A90763A" w14:textId="5CE1DA58" w:rsidR="008918C2" w:rsidRPr="008918C2" w:rsidRDefault="008918C2" w:rsidP="00F43C61">
      <w:pPr>
        <w:widowControl/>
        <w:contextualSpacing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918C2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Configuración del servicio HA</w:t>
      </w:r>
    </w:p>
    <w:p w14:paraId="234E5996" w14:textId="77777777" w:rsidR="008918C2" w:rsidRDefault="008918C2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0E8AA9B9" w14:textId="58BC39E6" w:rsidR="00F43C61" w:rsidRP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Para esquemas de protección en HA se pueden utilizar los DataStores de Hearbeat.</w:t>
      </w:r>
    </w:p>
    <w:p w14:paraId="116A2E53" w14:textId="320130B7" w:rsidR="00F43C61" w:rsidRPr="00F43C61" w:rsidRDefault="00F43C61" w:rsidP="005F0A19">
      <w:pPr>
        <w:widowControl/>
        <w:tabs>
          <w:tab w:val="num" w:pos="720"/>
        </w:tabs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Para identificarlos</w:t>
      </w:r>
      <w:r w:rsidR="005F0A19">
        <w:rPr>
          <w:rFonts w:ascii="Times New Roman" w:hAnsi="Times New Roman" w:cs="Times New Roman"/>
          <w:sz w:val="24"/>
          <w:szCs w:val="24"/>
          <w:lang w:val="es-MX"/>
        </w:rPr>
        <w:t xml:space="preserve"> s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>eleccionar el cluster</w:t>
      </w:r>
      <w:r w:rsidR="005F0A19">
        <w:rPr>
          <w:rFonts w:ascii="Times New Roman" w:hAnsi="Times New Roman" w:cs="Times New Roman"/>
          <w:sz w:val="24"/>
          <w:szCs w:val="24"/>
          <w:lang w:val="es-MX"/>
        </w:rPr>
        <w:t xml:space="preserve"> (2),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Click en la pestaña de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Monitor</w:t>
      </w:r>
      <w:r w:rsidR="005F0A19" w:rsidRPr="00DA17F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5F0A19">
        <w:rPr>
          <w:rFonts w:ascii="Times New Roman" w:hAnsi="Times New Roman" w:cs="Times New Roman"/>
          <w:sz w:val="24"/>
          <w:szCs w:val="24"/>
          <w:lang w:val="es-MX"/>
        </w:rPr>
        <w:t xml:space="preserve">(3),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Click en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Hearbeat</w:t>
      </w:r>
      <w:r w:rsidR="005F0A19" w:rsidRPr="00DA17F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5F0A19">
        <w:rPr>
          <w:rFonts w:ascii="Times New Roman" w:hAnsi="Times New Roman" w:cs="Times New Roman"/>
          <w:sz w:val="24"/>
          <w:szCs w:val="24"/>
          <w:lang w:val="es-MX"/>
        </w:rPr>
        <w:t>(4), t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>enemos dos datastores de hearbeat</w:t>
      </w:r>
      <w:r w:rsidR="005F0A1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ICM_Datastore</w:t>
      </w:r>
      <w:r w:rsidR="005F0A19" w:rsidRPr="00DA17F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proofErr w:type="gramStart"/>
      <w:r w:rsidR="005F0A19">
        <w:rPr>
          <w:rFonts w:ascii="Times New Roman" w:hAnsi="Times New Roman" w:cs="Times New Roman"/>
          <w:sz w:val="24"/>
          <w:szCs w:val="24"/>
          <w:lang w:val="es-MX"/>
        </w:rPr>
        <w:t xml:space="preserve">y  </w:t>
      </w:r>
      <w:proofErr w:type="spellStart"/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ISCS</w:t>
      </w:r>
      <w:r w:rsidR="00DA17FE">
        <w:rPr>
          <w:rFonts w:ascii="Times New Roman" w:hAnsi="Times New Roman" w:cs="Times New Roman"/>
          <w:color w:val="0070C0"/>
          <w:sz w:val="24"/>
          <w:szCs w:val="24"/>
          <w:lang w:val="es-MX"/>
        </w:rPr>
        <w:t>I</w:t>
      </w:r>
      <w:proofErr w:type="gramEnd"/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_Datastore</w:t>
      </w:r>
      <w:proofErr w:type="spellEnd"/>
      <w:r w:rsidR="005F0A19" w:rsidRPr="00DA17F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5F0A19"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1328F065" w14:textId="77777777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3FF00ADB" w14:textId="77777777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4556B8F9" w14:textId="61C9CC6F" w:rsidR="005F0A19" w:rsidRDefault="005F0A19" w:rsidP="00AF6D69">
      <w:pPr>
        <w:widowControl/>
        <w:contextualSpacing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5B49BB0" wp14:editId="4CC56EDA">
            <wp:extent cx="5384800" cy="3028950"/>
            <wp:effectExtent l="0" t="0" r="0" b="0"/>
            <wp:docPr id="249" name="image22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1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0334B7" w14:textId="77777777" w:rsidR="005F0A19" w:rsidRDefault="005F0A19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71267E91" w14:textId="77777777" w:rsidR="005F0A19" w:rsidRDefault="005F0A19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5FBBAB1C" w14:textId="77777777" w:rsidR="005F0A19" w:rsidRDefault="005F0A19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7F1E88E8" w14:textId="5DB4B6AD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En la activación del servicio podemos tener problemas de configuración, a manera de ejemplo se notan estos dos casos</w:t>
      </w:r>
      <w:r w:rsidR="005F0A19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63CFA84E" w14:textId="77777777" w:rsidR="00DA17FE" w:rsidRDefault="00DA17FE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78847D61" w14:textId="54427AE6" w:rsidR="00F43C61" w:rsidRDefault="005F0A19" w:rsidP="005F0A19">
      <w:pPr>
        <w:widowControl/>
        <w:tabs>
          <w:tab w:val="num" w:pos="720"/>
        </w:tabs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S</w:t>
      </w:r>
      <w:r w:rsidR="00F43C61"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eleccionar el </w:t>
      </w:r>
      <w:proofErr w:type="gramStart"/>
      <w:r w:rsidR="00F43C61" w:rsidRPr="00F43C61"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  <w:r w:rsidR="00F43C61"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F43C61"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Production Clusters</w:t>
      </w:r>
      <w:r w:rsidRPr="005F0A19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(2), </w:t>
      </w:r>
      <w:r w:rsidR="00F43C61"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Click en </w:t>
      </w:r>
      <w:r w:rsidR="00F43C61"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Monitor</w:t>
      </w:r>
      <w:r w:rsidRPr="005F0A19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(3), </w:t>
      </w:r>
      <w:r w:rsidR="00F43C61"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Click en </w:t>
      </w:r>
      <w:r w:rsidR="00F43C61"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Configuration Issues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(4)</w:t>
      </w:r>
    </w:p>
    <w:p w14:paraId="4639ACF9" w14:textId="3078965F" w:rsidR="00DA17FE" w:rsidRDefault="00DA17F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1D2D92C8" w14:textId="77777777" w:rsidR="00F43C61" w:rsidRPr="00F43C61" w:rsidRDefault="00F43C61" w:rsidP="005F0A19">
      <w:pPr>
        <w:widowControl/>
        <w:tabs>
          <w:tab w:val="num" w:pos="720"/>
        </w:tabs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0DCAFDD5" w14:textId="77777777" w:rsidR="00F43C61" w:rsidRP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Observar el mensaje de falta de red de redundancia en ambos hosts</w:t>
      </w:r>
    </w:p>
    <w:p w14:paraId="3F789724" w14:textId="77777777" w:rsidR="00F43C61" w:rsidRP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Notar en el inventario que los hosts están alarmados</w:t>
      </w:r>
    </w:p>
    <w:p w14:paraId="2298D79C" w14:textId="77777777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0EA0031A" w14:textId="77777777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7858F438" w14:textId="1EEECEDB" w:rsidR="005F0A19" w:rsidRDefault="005F0A19" w:rsidP="00DA17FE">
      <w:pPr>
        <w:widowControl/>
        <w:contextualSpacing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A8262FA" wp14:editId="071BEC3D">
            <wp:extent cx="5384800" cy="3028950"/>
            <wp:effectExtent l="0" t="0" r="0" b="0"/>
            <wp:docPr id="239" name="image22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4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1F5067" w14:textId="77777777" w:rsidR="005F0A19" w:rsidRDefault="005F0A19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25BF5753" w14:textId="77777777" w:rsidR="005F0A19" w:rsidRDefault="005F0A19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05796347" w14:textId="7864B514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Si seleccionamos en el inventario un host </w:t>
      </w:r>
      <w:r w:rsidR="005F0A19">
        <w:rPr>
          <w:rFonts w:ascii="Times New Roman" w:hAnsi="Times New Roman" w:cs="Times New Roman"/>
          <w:sz w:val="24"/>
          <w:szCs w:val="24"/>
          <w:lang w:val="es-MX"/>
        </w:rPr>
        <w:t xml:space="preserve">(2)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y damos </w:t>
      </w:r>
      <w:proofErr w:type="gramStart"/>
      <w:r w:rsidRPr="00F43C61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 en la pestaña de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Summary </w:t>
      </w:r>
      <w:r w:rsidR="005F0A19" w:rsidRPr="005F0A19">
        <w:rPr>
          <w:rFonts w:ascii="Times New Roman" w:hAnsi="Times New Roman" w:cs="Times New Roman"/>
          <w:sz w:val="24"/>
          <w:szCs w:val="24"/>
          <w:lang w:val="es-MX"/>
        </w:rPr>
        <w:t>(</w:t>
      </w:r>
      <w:r w:rsidR="005F0A19" w:rsidRPr="00DA17FE">
        <w:rPr>
          <w:rFonts w:ascii="Times New Roman" w:hAnsi="Times New Roman" w:cs="Times New Roman"/>
          <w:sz w:val="24"/>
          <w:szCs w:val="24"/>
          <w:lang w:val="es-MX"/>
        </w:rPr>
        <w:t>3),</w:t>
      </w:r>
      <w:r w:rsidR="00DA17FE" w:rsidRPr="00DA17FE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>se muestra el mensaje</w:t>
      </w:r>
      <w:r w:rsidR="005F0A19">
        <w:rPr>
          <w:rFonts w:ascii="Times New Roman" w:hAnsi="Times New Roman" w:cs="Times New Roman"/>
          <w:sz w:val="24"/>
          <w:szCs w:val="24"/>
          <w:lang w:val="es-MX"/>
        </w:rPr>
        <w:t>:</w:t>
      </w:r>
    </w:p>
    <w:p w14:paraId="6A43D827" w14:textId="77777777" w:rsidR="005F0A19" w:rsidRPr="00F43C61" w:rsidRDefault="005F0A19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1CE23D90" w14:textId="7540841F" w:rsidR="00F43C61" w:rsidRPr="00F43C61" w:rsidRDefault="00F43C61" w:rsidP="00DA17FE">
      <w:pPr>
        <w:widowControl/>
        <w:contextualSpacing/>
        <w:jc w:val="center"/>
        <w:rPr>
          <w:rFonts w:ascii="Times New Roman" w:hAnsi="Times New Roman" w:cs="Times New Roman"/>
          <w:color w:val="0070C0"/>
          <w:sz w:val="24"/>
          <w:szCs w:val="24"/>
        </w:rPr>
      </w:pPr>
      <w:r w:rsidRPr="00F43C61">
        <w:rPr>
          <w:rFonts w:ascii="Times New Roman" w:hAnsi="Times New Roman" w:cs="Times New Roman"/>
          <w:color w:val="0070C0"/>
          <w:sz w:val="24"/>
          <w:szCs w:val="24"/>
        </w:rPr>
        <w:t>This host currently has no managment network redundancy</w:t>
      </w:r>
      <w:r w:rsidR="005F0A19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="005F0A19" w:rsidRPr="005F0A19">
        <w:rPr>
          <w:rFonts w:ascii="Times New Roman" w:hAnsi="Times New Roman" w:cs="Times New Roman"/>
          <w:sz w:val="24"/>
          <w:szCs w:val="24"/>
        </w:rPr>
        <w:t>(4)</w:t>
      </w:r>
    </w:p>
    <w:p w14:paraId="41E5BF4D" w14:textId="77777777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</w:rPr>
      </w:pPr>
    </w:p>
    <w:p w14:paraId="4D50023E" w14:textId="6E4BAB4D" w:rsidR="00F43C61" w:rsidRDefault="005F0A19" w:rsidP="00AF6D69">
      <w:pPr>
        <w:widowControl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F79205" wp14:editId="1FA9BD22">
            <wp:extent cx="5384800" cy="3028950"/>
            <wp:effectExtent l="0" t="0" r="0" b="0"/>
            <wp:docPr id="237" name="image21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4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75414C" w14:textId="77777777" w:rsidR="00F43C61" w:rsidRP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lastRenderedPageBreak/>
        <w:t>Para resolver esta alerta y proporcionar mayor protección a HA</w:t>
      </w:r>
    </w:p>
    <w:p w14:paraId="6556BA61" w14:textId="77777777" w:rsidR="00F43C61" w:rsidRP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4B38F6CD" w14:textId="7052EA93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Activar el servicio de administración en una red que tenga ya un puerto Vmkernel activo, lo haremos con el puerto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>de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 vMotion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24FA7121" w14:textId="77777777" w:rsidR="00A87048" w:rsidRDefault="00A87048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1962C984" w14:textId="2A0F576F" w:rsidR="00F43C61" w:rsidRP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Seleccionar el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Host Esxi_01</w:t>
      </w:r>
      <w:r w:rsidR="00A87048" w:rsidRPr="00DA17F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(1), </w:t>
      </w:r>
      <w:proofErr w:type="gramStart"/>
      <w:r w:rsidRPr="00F43C61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 en la pestaña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Configure</w:t>
      </w:r>
      <w:r w:rsidR="00A87048" w:rsidRPr="00DA17F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(3),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Click en </w:t>
      </w:r>
      <w:r w:rsidR="00DA17FE">
        <w:rPr>
          <w:rFonts w:ascii="Times New Roman" w:hAnsi="Times New Roman" w:cs="Times New Roman"/>
          <w:color w:val="0070C0"/>
          <w:sz w:val="24"/>
          <w:szCs w:val="24"/>
          <w:lang w:val="es-MX"/>
        </w:rPr>
        <w:t>V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irtual Swithes</w:t>
      </w:r>
      <w:r w:rsidR="00A87048" w:rsidRPr="00DA17F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>(4)</w:t>
      </w:r>
    </w:p>
    <w:p w14:paraId="1DC47AC1" w14:textId="14B46044" w:rsidR="00F43C61" w:rsidRP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Expandir el vSwitch2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proofErr w:type="gramStart"/>
      <w:r w:rsidRPr="00F43C61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 en los puertos suspensivos del puerto Vmkernel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vMotion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5C6528A1" w14:textId="2C8E3BB6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</w:rPr>
      </w:pPr>
      <w:r w:rsidRPr="00F43C61">
        <w:rPr>
          <w:rFonts w:ascii="Times New Roman" w:hAnsi="Times New Roman" w:cs="Times New Roman"/>
          <w:sz w:val="24"/>
          <w:szCs w:val="24"/>
        </w:rPr>
        <w:t xml:space="preserve">Click en </w:t>
      </w:r>
      <w:r w:rsidRPr="00DA17FE">
        <w:rPr>
          <w:rFonts w:ascii="Times New Roman" w:hAnsi="Times New Roman" w:cs="Times New Roman"/>
          <w:color w:val="0070C0"/>
          <w:sz w:val="24"/>
          <w:szCs w:val="24"/>
        </w:rPr>
        <w:t>Edit Settings</w:t>
      </w:r>
      <w:r w:rsidR="00A87048" w:rsidRPr="00DA17FE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="00A87048">
        <w:rPr>
          <w:rFonts w:ascii="Times New Roman" w:hAnsi="Times New Roman" w:cs="Times New Roman"/>
          <w:sz w:val="24"/>
          <w:szCs w:val="24"/>
        </w:rPr>
        <w:t>(6).</w:t>
      </w:r>
    </w:p>
    <w:p w14:paraId="6B52EFF2" w14:textId="77777777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</w:rPr>
      </w:pPr>
    </w:p>
    <w:p w14:paraId="1B241122" w14:textId="6215B5C5" w:rsidR="00F43C61" w:rsidRPr="00F43C61" w:rsidRDefault="00A87048" w:rsidP="00AF6D69">
      <w:pPr>
        <w:widowControl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EB317C" wp14:editId="5AD669F7">
            <wp:extent cx="5384800" cy="3028950"/>
            <wp:effectExtent l="0" t="0" r="0" b="0"/>
            <wp:docPr id="243" name="image21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3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78C9B1" w14:textId="77777777" w:rsid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</w:rPr>
      </w:pPr>
    </w:p>
    <w:p w14:paraId="56DC1C4E" w14:textId="146B4060" w:rsidR="00F43C61" w:rsidRP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Habilitar el servicio de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Managment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(1)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en el puerto VMkernel que actualmente proporciona el servicio de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vMotion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="00A87048" w:rsidRPr="00A87048">
        <w:rPr>
          <w:rFonts w:ascii="Times New Roman" w:hAnsi="Times New Roman" w:cs="Times New Roman"/>
          <w:sz w:val="24"/>
          <w:szCs w:val="24"/>
          <w:lang w:val="es-MX"/>
        </w:rPr>
        <w:t>OK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 (2),</w:t>
      </w:r>
    </w:p>
    <w:p w14:paraId="122E6570" w14:textId="5A4EC119" w:rsidR="00F43C61" w:rsidRPr="00AF6D69" w:rsidRDefault="00A87048" w:rsidP="00AF6D69">
      <w:pPr>
        <w:pStyle w:val="ListParagraph"/>
        <w:widowControl/>
        <w:numPr>
          <w:ilvl w:val="0"/>
          <w:numId w:val="23"/>
        </w:numPr>
        <w:spacing w:after="160" w:line="278" w:lineRule="auto"/>
        <w:jc w:val="center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A52B6BF" wp14:editId="72398EFB">
            <wp:extent cx="4219263" cy="2566194"/>
            <wp:effectExtent l="0" t="0" r="0" b="0"/>
            <wp:docPr id="241" name="image23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7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 l="26283" t="27882" r="26371" b="20732"/>
                    <a:stretch>
                      <a:fillRect/>
                    </a:stretch>
                  </pic:blipFill>
                  <pic:spPr>
                    <a:xfrm>
                      <a:off x="0" y="0"/>
                      <a:ext cx="4219263" cy="25661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4A86C2" w14:textId="77777777" w:rsidR="00A87048" w:rsidRDefault="00A87048" w:rsidP="00F43C61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</w:p>
    <w:p w14:paraId="1D317B8E" w14:textId="2DBAA4A1" w:rsidR="00F43C61" w:rsidRP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Para resolver la alerta tendremos que reconfigurar HA</w:t>
      </w:r>
    </w:p>
    <w:p w14:paraId="309F34DA" w14:textId="3C50CA5C" w:rsidR="00F43C61" w:rsidRPr="00A87048" w:rsidRDefault="00F43C61" w:rsidP="00A87048">
      <w:pPr>
        <w:widowControl/>
        <w:tabs>
          <w:tab w:val="num" w:pos="720"/>
        </w:tabs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Esto se logra a nivel del host</w:t>
      </w:r>
      <w:r w:rsidR="00A87048" w:rsidRPr="00A87048">
        <w:rPr>
          <w:rFonts w:ascii="Times New Roman" w:hAnsi="Times New Roman" w:cs="Times New Roman"/>
          <w:sz w:val="24"/>
          <w:szCs w:val="24"/>
          <w:lang w:val="es-MX"/>
        </w:rPr>
        <w:t xml:space="preserve"> s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eleccionar el host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ESXi_01</w:t>
      </w:r>
      <w:r w:rsidR="00A87048" w:rsidRPr="00A8704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A87048" w:rsidRPr="00A87048">
        <w:rPr>
          <w:rFonts w:ascii="Times New Roman" w:hAnsi="Times New Roman" w:cs="Times New Roman"/>
          <w:sz w:val="24"/>
          <w:szCs w:val="24"/>
          <w:lang w:val="es-MX"/>
        </w:rPr>
        <w:t>(2), e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n el menú contextual seleccionar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Reconfigure for vSphere HA</w:t>
      </w:r>
      <w:r w:rsidR="00A87048" w:rsidRPr="00A8704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A87048" w:rsidRPr="00A87048">
        <w:rPr>
          <w:rFonts w:ascii="Times New Roman" w:hAnsi="Times New Roman" w:cs="Times New Roman"/>
          <w:sz w:val="24"/>
          <w:szCs w:val="24"/>
          <w:lang w:val="es-MX"/>
        </w:rPr>
        <w:t>(3)</w:t>
      </w:r>
    </w:p>
    <w:p w14:paraId="56451875" w14:textId="65336BE8" w:rsidR="00A87048" w:rsidRDefault="00A87048" w:rsidP="00AF6D69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0BF8332" wp14:editId="4E18B575">
            <wp:extent cx="5384800" cy="3028950"/>
            <wp:effectExtent l="0" t="0" r="0" b="0"/>
            <wp:docPr id="275" name="image26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5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60FB7F" w14:textId="77777777" w:rsidR="00DA17FE" w:rsidRDefault="00DA17FE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B2F575A" w14:textId="299A028F" w:rsidR="00F43C61" w:rsidRP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La alerta se ha disuelto</w:t>
      </w:r>
    </w:p>
    <w:p w14:paraId="0CEC57AA" w14:textId="77777777" w:rsidR="00DA17FE" w:rsidRDefault="00DA17FE" w:rsidP="00F43C61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</w:p>
    <w:p w14:paraId="383900DF" w14:textId="77777777" w:rsidR="00DA17FE" w:rsidRDefault="00A87048" w:rsidP="00AF6D69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95C8401" wp14:editId="7D40EAD5">
            <wp:extent cx="5384800" cy="3028950"/>
            <wp:effectExtent l="0" t="0" r="0" b="0"/>
            <wp:docPr id="281" name="image26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3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4F7C1D" w14:textId="2CB85F9E" w:rsidR="00F43C61" w:rsidRP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lastRenderedPageBreak/>
        <w:t>Realizar la misma operación en el host Esxi_02</w:t>
      </w:r>
    </w:p>
    <w:p w14:paraId="1A68881C" w14:textId="7DE347FF" w:rsidR="00F43C61" w:rsidRDefault="00F43C61" w:rsidP="00A87048">
      <w:pPr>
        <w:widowControl/>
        <w:tabs>
          <w:tab w:val="num" w:pos="720"/>
        </w:tabs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Seleccionar el host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ESX_02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>en el inventario</w:t>
      </w:r>
      <w:r w:rsidR="00DA17FE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>(2</w:t>
      </w:r>
      <w:proofErr w:type="gramStart"/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), 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 en 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Configure</w:t>
      </w:r>
      <w:r w:rsidR="00A87048" w:rsidRPr="00DA17F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(3),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Click en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Virtual switches</w:t>
      </w:r>
      <w:r w:rsidR="00A87048" w:rsidRPr="00DA17F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(4),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Expandir el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vSwitch2</w:t>
      </w:r>
      <w:r w:rsidR="00A87048" w:rsidRPr="00DA17F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(5),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Click en los puntos suspensivos del puerto Vmkernel de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vMotion</w:t>
      </w:r>
      <w:r w:rsidR="00A87048" w:rsidRPr="00DA17F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(6),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Click en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EDIT Settings</w:t>
      </w:r>
      <w:r w:rsidR="00A87048" w:rsidRPr="00DA17F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>(7).</w:t>
      </w:r>
    </w:p>
    <w:p w14:paraId="2F4DED72" w14:textId="77777777" w:rsidR="00F43C61" w:rsidRPr="00F43C61" w:rsidRDefault="00F43C61" w:rsidP="00A87048">
      <w:pPr>
        <w:widowControl/>
        <w:tabs>
          <w:tab w:val="num" w:pos="720"/>
        </w:tabs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4D98CBB" w14:textId="4905AFC6" w:rsidR="00F43C61" w:rsidRDefault="00A87048" w:rsidP="00AF6D69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A351146" wp14:editId="6F1AFE24">
            <wp:extent cx="5384800" cy="3028950"/>
            <wp:effectExtent l="0" t="0" r="0" b="0"/>
            <wp:docPr id="279" name="image25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250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A5EA95" w14:textId="77777777" w:rsid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58C1AA3" w14:textId="3DF4A87B" w:rsid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Activar en servicio de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Managment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(1)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en el puerto VMkernel de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vMotion</w:t>
      </w:r>
    </w:p>
    <w:p w14:paraId="6636902C" w14:textId="77777777" w:rsidR="00DA17FE" w:rsidRPr="00F43C61" w:rsidRDefault="00DA17FE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766780E" w14:textId="77777777" w:rsidR="00DA17FE" w:rsidRDefault="00A87048" w:rsidP="00DA17F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25D340F" wp14:editId="1CA2E610">
            <wp:extent cx="4581092" cy="2799556"/>
            <wp:effectExtent l="0" t="0" r="0" b="0"/>
            <wp:docPr id="267" name="image23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8.png" descr="A screenshot of a computer&#10;&#10;Description automatically generated"/>
                    <pic:cNvPicPr preferRelativeResize="0"/>
                  </pic:nvPicPr>
                  <pic:blipFill>
                    <a:blip r:embed="rId18"/>
                    <a:srcRect l="26017" t="27410" r="26194" b="20687"/>
                    <a:stretch>
                      <a:fillRect/>
                    </a:stretch>
                  </pic:blipFill>
                  <pic:spPr>
                    <a:xfrm>
                      <a:off x="0" y="0"/>
                      <a:ext cx="4581092" cy="2799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828528" w14:textId="4D9F6805" w:rsidR="00F43C61" w:rsidRPr="00F43C61" w:rsidRDefault="00F43C61" w:rsidP="00DA17F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lastRenderedPageBreak/>
        <w:t>Solicitar la reconfiguración</w:t>
      </w:r>
    </w:p>
    <w:p w14:paraId="47285BCB" w14:textId="617942BB" w:rsidR="00F43C61" w:rsidRP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Seleccionar el host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ESXi_02</w:t>
      </w:r>
      <w:r w:rsidR="00A87048" w:rsidRPr="00DA17F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>(2), e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n el menú contextual seleccionar la opción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Reconfigure for vSphere HA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</w:p>
    <w:p w14:paraId="473B2A81" w14:textId="77777777" w:rsid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AF0F1E2" w14:textId="3118B509" w:rsidR="00F43C61" w:rsidRDefault="00A87048" w:rsidP="00DA17F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D007B80" wp14:editId="468ED144">
            <wp:extent cx="5384800" cy="3028950"/>
            <wp:effectExtent l="0" t="0" r="0" b="0"/>
            <wp:docPr id="264" name="image23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0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C832C4" w14:textId="77777777" w:rsidR="00DA17FE" w:rsidRDefault="00DA17FE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71FA743" w14:textId="41569613" w:rsid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Tenemos ya resuelta la alarma en el host ESXI_02</w:t>
      </w:r>
    </w:p>
    <w:p w14:paraId="5F14F061" w14:textId="77777777" w:rsidR="00DA17FE" w:rsidRPr="00F43C61" w:rsidRDefault="00DA17FE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5386FDB" w14:textId="33C47853" w:rsidR="00F43C61" w:rsidRDefault="00A87048" w:rsidP="00AF6D69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348C812" wp14:editId="6A300BB1">
            <wp:extent cx="5384800" cy="3028950"/>
            <wp:effectExtent l="0" t="0" r="0" b="0"/>
            <wp:docPr id="273" name="image24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6.png" descr="A screenshot of a computer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24604E" w14:textId="31F28091" w:rsidR="00F43C61" w:rsidRPr="00DA17FE" w:rsidRDefault="00DA17FE" w:rsidP="00F43C61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DA17FE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#3</w:t>
      </w:r>
    </w:p>
    <w:p w14:paraId="4A1742DA" w14:textId="4BC19079" w:rsidR="00DA17FE" w:rsidRPr="00DA17FE" w:rsidRDefault="00DA17FE" w:rsidP="00F43C61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DA17FE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Operación de HA</w:t>
      </w:r>
    </w:p>
    <w:p w14:paraId="726B7E5B" w14:textId="33BE22A3" w:rsidR="00F43C61" w:rsidRP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Para ver en acción a HA, notemos que máquinas virtuales están en el Host</w:t>
      </w:r>
      <w:r w:rsidR="00DA17FE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ESXi_02</w:t>
      </w:r>
    </w:p>
    <w:p w14:paraId="79D4862E" w14:textId="2669D3BC" w:rsid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Seleccionar el Host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ESXI_02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 (2), </w:t>
      </w:r>
      <w:proofErr w:type="gramStart"/>
      <w:r w:rsidRPr="00F43C61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 en la pestaña de VMs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 (3), n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otar que tenemos dos máquinas virtuales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Linux_04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y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Linux_05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y una VM de servicios de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clusters </w:t>
      </w:r>
      <w:proofErr w:type="spellStart"/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vCLS</w:t>
      </w:r>
      <w:proofErr w:type="spellEnd"/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>(4)</w:t>
      </w:r>
    </w:p>
    <w:p w14:paraId="1FEE4544" w14:textId="44EC8A98" w:rsidR="00F43C61" w:rsidRDefault="00A87048" w:rsidP="00AF6D69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D37F033" wp14:editId="36068FA6">
            <wp:extent cx="5384800" cy="3028950"/>
            <wp:effectExtent l="0" t="0" r="0" b="0"/>
            <wp:docPr id="270" name="image24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0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6C8944" w14:textId="6F7108B3" w:rsidR="00AF6D69" w:rsidRDefault="00F43C61" w:rsidP="00AF6D6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Para simular una falla, reiniciar el Host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>.</w:t>
      </w:r>
      <w:r w:rsidR="00AF6D6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>Seleccionar el host Esxi_02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 (2), e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n el menú contextual </w:t>
      </w:r>
      <w:proofErr w:type="gramStart"/>
      <w:r w:rsidRPr="00F43C61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 en Power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 (3), s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>eleccionar Reboot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 (4)</w:t>
      </w:r>
      <w:r w:rsidR="00DA17FE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>Nota: No usar Shut Down</w:t>
      </w:r>
    </w:p>
    <w:p w14:paraId="2F60AC2A" w14:textId="52EAC3F6" w:rsidR="00F43C61" w:rsidRDefault="00A87048" w:rsidP="00AF6D69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DE79C5D" wp14:editId="69668A01">
            <wp:extent cx="5384800" cy="3028950"/>
            <wp:effectExtent l="0" t="0" r="0" b="0"/>
            <wp:docPr id="259" name="image22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7.png" descr="A screenshot of a computer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B44503" w14:textId="77777777" w:rsidR="00AF6D69" w:rsidRDefault="00F43C61" w:rsidP="00AF6D6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lastRenderedPageBreak/>
        <w:t>En un primer momento se ve que el host se desconecta</w:t>
      </w:r>
      <w:r w:rsidR="00AF6D6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151CC967" w14:textId="03F907FE" w:rsidR="00F43C61" w:rsidRDefault="00A87048" w:rsidP="00AF6D69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D24A6BB" wp14:editId="521CFE91">
            <wp:extent cx="5384800" cy="3028950"/>
            <wp:effectExtent l="0" t="0" r="0" b="0"/>
            <wp:docPr id="257" name="image22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2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F9D13D" w14:textId="27E83B45" w:rsidR="00F43C61" w:rsidRP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Seleccionar el host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ESXI_01</w:t>
      </w:r>
    </w:p>
    <w:p w14:paraId="60DCE873" w14:textId="77777777" w:rsidR="00F43C61" w:rsidRP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En unos minutos presenta ya todas más máquinas virtuales que estaban alojadas en el host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ESXI_02</w:t>
      </w:r>
    </w:p>
    <w:p w14:paraId="399AE2AC" w14:textId="2C93D327" w:rsidR="00F43C61" w:rsidRDefault="00A87048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7CD6AA9" wp14:editId="5E81B18E">
            <wp:extent cx="5384800" cy="3028950"/>
            <wp:effectExtent l="0" t="0" r="0" b="0"/>
            <wp:docPr id="262" name="image24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3.png" descr="A screenshot of a computer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B80AFF" w14:textId="77777777" w:rsidR="00AF6D69" w:rsidRDefault="00AF6D69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7AFE2EC" w14:textId="77777777" w:rsidR="00AF6D69" w:rsidRDefault="00AF6D6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37E8FBE7" w14:textId="0C8A7B7B" w:rsidR="00F43C61" w:rsidRP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En el host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ESXi_02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>no hay VMs conectadas</w:t>
      </w:r>
    </w:p>
    <w:p w14:paraId="645F9EF2" w14:textId="6A051447" w:rsidR="00F43C61" w:rsidRDefault="00A87048" w:rsidP="00AF6D69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FE7D8B5" wp14:editId="5C718DB1">
            <wp:extent cx="5384800" cy="3028950"/>
            <wp:effectExtent l="0" t="0" r="0" b="0"/>
            <wp:docPr id="208" name="image17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F4AFDE" w14:textId="3E183F3B" w:rsidR="00F43C61" w:rsidRP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Al restablecerse el estado de energía del host </w:t>
      </w:r>
      <w:r w:rsidRPr="00F43C6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ESXi_02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>se mantiene sin máquinas virtuales</w:t>
      </w:r>
    </w:p>
    <w:p w14:paraId="54415BB2" w14:textId="3DD87C73" w:rsidR="00F43C61" w:rsidRDefault="00A87048" w:rsidP="00F75D57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52B14F4" wp14:editId="50CFB1ED">
            <wp:extent cx="5384800" cy="3028950"/>
            <wp:effectExtent l="0" t="0" r="0" b="0"/>
            <wp:docPr id="206" name="image17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 descr="A screenshot of a computer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2ED51" w14:textId="77777777" w:rsidR="00AF6D69" w:rsidRDefault="00AF6D6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027B8AF0" w14:textId="70750237" w:rsidR="00A87048" w:rsidRDefault="00A87048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Todas las VMs siguen en el host </w:t>
      </w:r>
      <w:r w:rsidRPr="00DA17FE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ESXI_01</w:t>
      </w:r>
    </w:p>
    <w:p w14:paraId="700AF791" w14:textId="527F8E1B" w:rsidR="00A87048" w:rsidRDefault="00A87048" w:rsidP="00F75D57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F4EDDA4" wp14:editId="4F99B55E">
            <wp:extent cx="5384800" cy="3028950"/>
            <wp:effectExtent l="0" t="0" r="0" b="0"/>
            <wp:docPr id="214" name="image18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64C101" w14:textId="0C9132E7" w:rsidR="00F43C61" w:rsidRP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Minutos más tarde DRS detecta que los recursos no están balanceados y migra las máquinas virtuales</w:t>
      </w:r>
    </w:p>
    <w:p w14:paraId="6FFCE055" w14:textId="1751DAF6" w:rsid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En el host Esxi_01 permanecen las Linux_01, Linux_02, Linux_03 y una VM de servicios</w:t>
      </w:r>
    </w:p>
    <w:p w14:paraId="4A4C025E" w14:textId="2C27695E" w:rsidR="00F43C61" w:rsidRDefault="00A87048" w:rsidP="00F75D57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F0204B9" wp14:editId="0B7C3BA6">
            <wp:extent cx="5384800" cy="3028950"/>
            <wp:effectExtent l="0" t="0" r="0" b="0"/>
            <wp:docPr id="211" name="image17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C5E6C0" w14:textId="77777777" w:rsidR="00DA17FE" w:rsidRDefault="00DA17FE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E8C7405" w14:textId="7AFF35F5" w:rsidR="00F43C61" w:rsidRDefault="0020474B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20474B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En el host ESXI_02 se muestran activas las máquinas virtuales Linux_03, Linux_04 y una VM de servicios, el datacenter efectivamente está protegido con HA y DRS vigila el rendimiento del </w:t>
      </w:r>
      <w:proofErr w:type="gramStart"/>
      <w:r w:rsidRPr="0020474B"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  <w:r w:rsidR="00DA17FE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03AC5DB8" w14:textId="376AA83C" w:rsidR="00F43C61" w:rsidRDefault="00A87048" w:rsidP="00F75D57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1C4C81D" wp14:editId="453DAA7F">
            <wp:extent cx="5384800" cy="3028950"/>
            <wp:effectExtent l="0" t="0" r="0" b="0"/>
            <wp:docPr id="199" name="image15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 descr="A screenshot of a computer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30980D" w14:textId="77777777" w:rsidR="00F43C61" w:rsidRP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sectPr w:rsidR="00F43C61" w:rsidRPr="00F43C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71303"/>
    <w:multiLevelType w:val="hybridMultilevel"/>
    <w:tmpl w:val="A4281748"/>
    <w:lvl w:ilvl="0" w:tplc="E356DE9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097035"/>
    <w:multiLevelType w:val="hybridMultilevel"/>
    <w:tmpl w:val="DEE6B604"/>
    <w:lvl w:ilvl="0" w:tplc="492221D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9A4CFA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6444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4B07A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AB2A9F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EEEA3B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20A1B0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3E21A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5EC981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2C5128"/>
    <w:multiLevelType w:val="hybridMultilevel"/>
    <w:tmpl w:val="03D2F956"/>
    <w:lvl w:ilvl="0" w:tplc="A712D29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E4048"/>
    <w:multiLevelType w:val="hybridMultilevel"/>
    <w:tmpl w:val="DAFC9F34"/>
    <w:lvl w:ilvl="0" w:tplc="7E4ED36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2A5DD5"/>
    <w:multiLevelType w:val="hybridMultilevel"/>
    <w:tmpl w:val="B3CC114A"/>
    <w:lvl w:ilvl="0" w:tplc="B91CE46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BC1500"/>
    <w:multiLevelType w:val="hybridMultilevel"/>
    <w:tmpl w:val="81D8BB5C"/>
    <w:lvl w:ilvl="0" w:tplc="D124F2A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864F68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0B62A4"/>
    <w:multiLevelType w:val="hybridMultilevel"/>
    <w:tmpl w:val="D954F84C"/>
    <w:lvl w:ilvl="0" w:tplc="401A8AE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A66E26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636FAE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32AA30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870E4F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8DA06A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B9CC7C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1309DD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22A24F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7503F8F"/>
    <w:multiLevelType w:val="hybridMultilevel"/>
    <w:tmpl w:val="F93AE814"/>
    <w:lvl w:ilvl="0" w:tplc="2C48175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F739BD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282500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D6252A"/>
    <w:multiLevelType w:val="hybridMultilevel"/>
    <w:tmpl w:val="0D480102"/>
    <w:lvl w:ilvl="0" w:tplc="187CAD2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DC8CEC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9E6597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0E241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3166AC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DC8055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F5885A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AE6D7F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97262E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A2D32AB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BA63C10"/>
    <w:multiLevelType w:val="hybridMultilevel"/>
    <w:tmpl w:val="08D8B218"/>
    <w:lvl w:ilvl="0" w:tplc="F1D2BF7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85A5A7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0F404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766E8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26A40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9E41A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15050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818731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C02AD6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DF718CD"/>
    <w:multiLevelType w:val="hybridMultilevel"/>
    <w:tmpl w:val="50E4914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0A726A"/>
    <w:multiLevelType w:val="hybridMultilevel"/>
    <w:tmpl w:val="4FC24446"/>
    <w:lvl w:ilvl="0" w:tplc="A036DD0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F6CBDE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19464D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CB6C76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64B6A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988EDD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65C6DE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500645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38E659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EC5005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371824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4E74EE"/>
    <w:multiLevelType w:val="hybridMultilevel"/>
    <w:tmpl w:val="5156E744"/>
    <w:lvl w:ilvl="0" w:tplc="A1A0031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42AAC0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76299E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EE69D3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F60D0C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38286D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814098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328017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3DA915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0E973DD"/>
    <w:multiLevelType w:val="hybridMultilevel"/>
    <w:tmpl w:val="69962530"/>
    <w:lvl w:ilvl="0" w:tplc="2000017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548D6E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F94188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9DAFC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3B4C7A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6E0FCF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13EF82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4A4316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D92E5F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11E5E1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29701F"/>
    <w:multiLevelType w:val="hybridMultilevel"/>
    <w:tmpl w:val="41B2B502"/>
    <w:lvl w:ilvl="0" w:tplc="B10828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A36A0A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1A4D9E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2EAE72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E2EF2A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406648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82C033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58E6D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20834F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49085127">
    <w:abstractNumId w:val="18"/>
  </w:num>
  <w:num w:numId="2" w16cid:durableId="961424378">
    <w:abstractNumId w:val="9"/>
  </w:num>
  <w:num w:numId="3" w16cid:durableId="1872569131">
    <w:abstractNumId w:val="4"/>
  </w:num>
  <w:num w:numId="4" w16cid:durableId="1333410071">
    <w:abstractNumId w:val="2"/>
  </w:num>
  <w:num w:numId="5" w16cid:durableId="2061242698">
    <w:abstractNumId w:val="5"/>
  </w:num>
  <w:num w:numId="6" w16cid:durableId="1624848207">
    <w:abstractNumId w:val="8"/>
  </w:num>
  <w:num w:numId="7" w16cid:durableId="1078550655">
    <w:abstractNumId w:val="3"/>
  </w:num>
  <w:num w:numId="8" w16cid:durableId="318189949">
    <w:abstractNumId w:val="6"/>
  </w:num>
  <w:num w:numId="9" w16cid:durableId="1926722808">
    <w:abstractNumId w:val="16"/>
  </w:num>
  <w:num w:numId="10" w16cid:durableId="1520045790">
    <w:abstractNumId w:val="17"/>
  </w:num>
  <w:num w:numId="11" w16cid:durableId="2019624016">
    <w:abstractNumId w:val="21"/>
  </w:num>
  <w:num w:numId="12" w16cid:durableId="883522651">
    <w:abstractNumId w:val="0"/>
  </w:num>
  <w:num w:numId="13" w16cid:durableId="117918684">
    <w:abstractNumId w:val="12"/>
  </w:num>
  <w:num w:numId="14" w16cid:durableId="830486260">
    <w:abstractNumId w:val="10"/>
  </w:num>
  <w:num w:numId="15" w16cid:durableId="140538244">
    <w:abstractNumId w:val="13"/>
  </w:num>
  <w:num w:numId="16" w16cid:durableId="1520387593">
    <w:abstractNumId w:val="1"/>
  </w:num>
  <w:num w:numId="17" w16cid:durableId="534927877">
    <w:abstractNumId w:val="7"/>
  </w:num>
  <w:num w:numId="18" w16cid:durableId="1540165645">
    <w:abstractNumId w:val="19"/>
  </w:num>
  <w:num w:numId="19" w16cid:durableId="1861553905">
    <w:abstractNumId w:val="15"/>
  </w:num>
  <w:num w:numId="20" w16cid:durableId="1396245489">
    <w:abstractNumId w:val="20"/>
  </w:num>
  <w:num w:numId="21" w16cid:durableId="1434935512">
    <w:abstractNumId w:val="11"/>
  </w:num>
  <w:num w:numId="22" w16cid:durableId="138813794">
    <w:abstractNumId w:val="22"/>
  </w:num>
  <w:num w:numId="23" w16cid:durableId="56040724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216"/>
    <w:rsid w:val="00001C14"/>
    <w:rsid w:val="00006EDD"/>
    <w:rsid w:val="000154C7"/>
    <w:rsid w:val="00034B6E"/>
    <w:rsid w:val="00057B06"/>
    <w:rsid w:val="00093E09"/>
    <w:rsid w:val="000F4BA3"/>
    <w:rsid w:val="00101ABF"/>
    <w:rsid w:val="00135A52"/>
    <w:rsid w:val="00182E74"/>
    <w:rsid w:val="001C2B38"/>
    <w:rsid w:val="001D76CB"/>
    <w:rsid w:val="001F0695"/>
    <w:rsid w:val="0020474B"/>
    <w:rsid w:val="00212BA0"/>
    <w:rsid w:val="002337AE"/>
    <w:rsid w:val="002555B6"/>
    <w:rsid w:val="002A0766"/>
    <w:rsid w:val="002B5B4F"/>
    <w:rsid w:val="002C2866"/>
    <w:rsid w:val="002D31A5"/>
    <w:rsid w:val="002E0FD2"/>
    <w:rsid w:val="00326A3C"/>
    <w:rsid w:val="003371E8"/>
    <w:rsid w:val="00361F9D"/>
    <w:rsid w:val="00375F99"/>
    <w:rsid w:val="0038042B"/>
    <w:rsid w:val="003844EE"/>
    <w:rsid w:val="003E2C83"/>
    <w:rsid w:val="003E3296"/>
    <w:rsid w:val="003E46A7"/>
    <w:rsid w:val="004253C7"/>
    <w:rsid w:val="00426FB8"/>
    <w:rsid w:val="004427C0"/>
    <w:rsid w:val="004502EC"/>
    <w:rsid w:val="00454407"/>
    <w:rsid w:val="00482CD6"/>
    <w:rsid w:val="004959A0"/>
    <w:rsid w:val="004F2317"/>
    <w:rsid w:val="005201B5"/>
    <w:rsid w:val="0052481E"/>
    <w:rsid w:val="00534FA5"/>
    <w:rsid w:val="0056106B"/>
    <w:rsid w:val="00561297"/>
    <w:rsid w:val="00580360"/>
    <w:rsid w:val="00585D3D"/>
    <w:rsid w:val="005A449C"/>
    <w:rsid w:val="005B0FAB"/>
    <w:rsid w:val="005F0A19"/>
    <w:rsid w:val="00604868"/>
    <w:rsid w:val="006072C1"/>
    <w:rsid w:val="0061013A"/>
    <w:rsid w:val="006126F5"/>
    <w:rsid w:val="0063076D"/>
    <w:rsid w:val="00661AD3"/>
    <w:rsid w:val="00667EC9"/>
    <w:rsid w:val="0068395F"/>
    <w:rsid w:val="006A3A49"/>
    <w:rsid w:val="006A77EF"/>
    <w:rsid w:val="006B2489"/>
    <w:rsid w:val="006B2D0D"/>
    <w:rsid w:val="006E0463"/>
    <w:rsid w:val="006F6C5A"/>
    <w:rsid w:val="006F7C47"/>
    <w:rsid w:val="00701D58"/>
    <w:rsid w:val="00761A7F"/>
    <w:rsid w:val="00766059"/>
    <w:rsid w:val="00770826"/>
    <w:rsid w:val="00791BA5"/>
    <w:rsid w:val="007C6B89"/>
    <w:rsid w:val="007D31A2"/>
    <w:rsid w:val="008053DA"/>
    <w:rsid w:val="00806703"/>
    <w:rsid w:val="00823B2F"/>
    <w:rsid w:val="00834262"/>
    <w:rsid w:val="008918C2"/>
    <w:rsid w:val="008C6986"/>
    <w:rsid w:val="00955E7F"/>
    <w:rsid w:val="009743D5"/>
    <w:rsid w:val="00994EC6"/>
    <w:rsid w:val="009C0533"/>
    <w:rsid w:val="009C3DB9"/>
    <w:rsid w:val="009F690C"/>
    <w:rsid w:val="00A44720"/>
    <w:rsid w:val="00A50628"/>
    <w:rsid w:val="00A87048"/>
    <w:rsid w:val="00AA4519"/>
    <w:rsid w:val="00AA707C"/>
    <w:rsid w:val="00AE08D1"/>
    <w:rsid w:val="00AE5F5A"/>
    <w:rsid w:val="00AF6D69"/>
    <w:rsid w:val="00B15216"/>
    <w:rsid w:val="00B34E50"/>
    <w:rsid w:val="00B8109C"/>
    <w:rsid w:val="00BE3326"/>
    <w:rsid w:val="00BE4361"/>
    <w:rsid w:val="00BF06A8"/>
    <w:rsid w:val="00C47C7A"/>
    <w:rsid w:val="00CA201B"/>
    <w:rsid w:val="00CC047E"/>
    <w:rsid w:val="00CC5BA0"/>
    <w:rsid w:val="00D16D21"/>
    <w:rsid w:val="00D27DC0"/>
    <w:rsid w:val="00D35F26"/>
    <w:rsid w:val="00D62339"/>
    <w:rsid w:val="00D7565F"/>
    <w:rsid w:val="00D83AF7"/>
    <w:rsid w:val="00D922BC"/>
    <w:rsid w:val="00DA17FE"/>
    <w:rsid w:val="00DC48EC"/>
    <w:rsid w:val="00DC6FD2"/>
    <w:rsid w:val="00E52A22"/>
    <w:rsid w:val="00E73745"/>
    <w:rsid w:val="00E97305"/>
    <w:rsid w:val="00ED13A1"/>
    <w:rsid w:val="00EE6F53"/>
    <w:rsid w:val="00F02F98"/>
    <w:rsid w:val="00F06E75"/>
    <w:rsid w:val="00F1606A"/>
    <w:rsid w:val="00F21C9A"/>
    <w:rsid w:val="00F40ACF"/>
    <w:rsid w:val="00F4380D"/>
    <w:rsid w:val="00F43C61"/>
    <w:rsid w:val="00F57A45"/>
    <w:rsid w:val="00F67A0A"/>
    <w:rsid w:val="00F75D57"/>
    <w:rsid w:val="00F824AA"/>
    <w:rsid w:val="00F86EE8"/>
    <w:rsid w:val="00FA175C"/>
    <w:rsid w:val="00FB19E4"/>
    <w:rsid w:val="00FE44B1"/>
    <w:rsid w:val="00FF051A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D6332"/>
  <w15:chartTrackingRefBased/>
  <w15:docId w15:val="{C9B476D9-5A96-441C-B369-0DCDAB6184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2D0D"/>
    <w:pPr>
      <w:widowControl w:val="0"/>
      <w:spacing w:after="0" w:line="240" w:lineRule="auto"/>
    </w:pPr>
    <w:rPr>
      <w:rFonts w:ascii="Calibri" w:eastAsia="Calibri" w:hAnsi="Calibri" w:cs="Calibri"/>
      <w:kern w:val="0"/>
      <w:sz w:val="22"/>
      <w:szCs w:val="22"/>
      <w:lang w:eastAsia="es-MX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52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52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52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52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52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521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521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521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521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52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52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152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52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52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52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52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52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52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521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52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52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52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52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52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52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52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52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52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521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371E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71E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43C61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5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48362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42381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770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96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8320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846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02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07219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1212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365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3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0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9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7053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27223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41233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41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55900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7983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798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89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7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1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06141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36427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9850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42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62588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61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7099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46947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1914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8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26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73807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D58356-D46A-4F6F-A5DC-2364441066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704</Words>
  <Characters>3873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 Ordaz</cp:lastModifiedBy>
  <cp:revision>2</cp:revision>
  <dcterms:created xsi:type="dcterms:W3CDTF">2024-12-12T22:59:00Z</dcterms:created>
  <dcterms:modified xsi:type="dcterms:W3CDTF">2024-12-12T22:59:00Z</dcterms:modified>
</cp:coreProperties>
</file>